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Pedido de reconsideração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Enviei um artigo, para este GT, de mesmo nome, mas precisei readequá-lo para as normas do evento e para incluir agradecimento obrigatório à agência de fomento. Gostaria, por favor, que fosse considerado o último envio realizado, pois não consegui excluir a primeira submissão.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LibreOffice/7.0.0.3$Windows_X86_64 LibreOffice_project/8061b3e9204bef6b321a21033174034a5e2ea88e</Application>
  <Pages>1</Pages>
  <Words>46</Words>
  <Characters>256</Characters>
  <CharactersWithSpaces>300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2021-06-15T19:24:23Z</dcterms:created>
  <dc:creator/>
  <dc:description/>
  <dc:language>pt-BR</dc:language>
  <cp:lastModifiedBy/>
  <dcterms:modified xsi:type="dcterms:W3CDTF">2021-06-15T19:26:19Z</dcterms:modified>
  <cp:revision>1</cp:revision>
  <dc:subject/>
  <dc:title/>
</cp:coreProperties>
</file>