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before="0" w:line="240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40" w:lineRule="auto"/>
        <w:jc w:val="center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APÊNDICE 1 - MODELO DE ANÁLISE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70.5"/>
        <w:gridCol w:w="2270.5"/>
        <w:gridCol w:w="1845"/>
        <w:gridCol w:w="2685"/>
        <w:tblGridChange w:id="0">
          <w:tblGrid>
            <w:gridCol w:w="2270.5"/>
            <w:gridCol w:w="2270.5"/>
            <w:gridCol w:w="1845"/>
            <w:gridCol w:w="268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Conceitos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Dimensões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Indicadores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Variáveis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Comunicação e Disseminação da Informação Científica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Aquisição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Objetos Digitais disponíveis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Quantidade de registros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Descoberta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Resultados de busca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Visualizações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Downloads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Citações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Métricas (Biblio/Ciento/Alti)</w:t>
            </w:r>
          </w:p>
        </w:tc>
      </w:tr>
      <w:tr>
        <w:trPr>
          <w:cantSplit w:val="0"/>
          <w:trHeight w:val="4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Organização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Políticas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Disponibilidade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Registro das Políticas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Criação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Guarda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Auto Depósito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Depósito compulsivo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Compartilhamento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Acesso Aberto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Texto completo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Impacto</w:t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Publicidade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Indexação em agregadores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Proveito (Uso/Utilidade)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Citações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Métricas (Biblio/Ciento/Alti)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Design da Informação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Visual (Princípios Formais)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Harmonia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Disposição dos elementos, Princípios da Gestalt (Pregnância)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Proporção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Simplicidade estética, Princípios da Gestalt, técnicas visuais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Agrupamento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Princípios da Gestalt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Alinhamento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Relações e continuidade, Princípios da Gestalt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Clareza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Legibilidade, Princípios da Gestalt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Concisão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Ambiguidade, Elementos secundários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Comunicacional (Princípios Cognitivos)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Percepção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Linguagem simples, Princípios da Gestalt, técnicas visuais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Processamento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Representação, contexto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Memória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Tutoriais, Competência Informacional, Consistência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Atenção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Ícones, imagens e cores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Consistência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Padrões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Experiencial (Princípios de Usabilidade)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Visibilidade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Affordances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Estabilidade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Padrões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Simplicidade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Sobrecarga informacional, Heterogeneidade dos conteúdos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Unidade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Princípios da Gestalt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Estrutura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Menus, disposição dos elementos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Hierarquia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Tamanho, tonalidade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Recuperação da Informação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Representação da Informação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Significação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Signo, Síntese, Indexação, Folksonomias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Representação Temática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Catalogação, Metadados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Representação Descritiva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Indexação, Classificação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Busca de informação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Serendipidade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Busca facetada, Busca por assunto, navegação por assunto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Intencionalidade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Estratégia de busca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Resultados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Relevância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Acesso à informação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Barreiras legais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Acesso Aberto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Barreiras terminológicas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Tesauros, taxonomias, ontologias, folksonomias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Barreiras tecnológicas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Paywall, tempo-resposta, satisfação do interagente</w:t>
            </w:r>
          </w:p>
        </w:tc>
      </w:tr>
    </w:tbl>
    <w:p w:rsidR="00000000" w:rsidDel="00000000" w:rsidP="00000000" w:rsidRDefault="00000000" w:rsidRPr="00000000" w14:paraId="000000AE">
      <w:pPr>
        <w:widowControl w:val="0"/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906" w:orient="portrait"/>
      <w:pgMar w:bottom="1134" w:top="1701" w:left="1701" w:right="1134" w:header="142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F">
    <w:pPr>
      <w:tabs>
        <w:tab w:val="center" w:leader="none" w:pos="4252"/>
        <w:tab w:val="right" w:leader="none" w:pos="8504"/>
      </w:tabs>
      <w:spacing w:after="0" w:before="0" w:line="240" w:lineRule="auto"/>
      <w:rPr>
        <w:b w:val="1"/>
        <w:sz w:val="2"/>
        <w:szCs w:val="2"/>
      </w:rPr>
    </w:pPr>
    <w:r w:rsidDel="00000000" w:rsidR="00000000" w:rsidRPr="00000000">
      <w:rPr>
        <w:b w:val="1"/>
        <w:sz w:val="2"/>
        <w:szCs w:val="2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591820</wp:posOffset>
          </wp:positionH>
          <wp:positionV relativeFrom="page">
            <wp:posOffset>87630</wp:posOffset>
          </wp:positionV>
          <wp:extent cx="4105910" cy="1049020"/>
          <wp:effectExtent b="0" l="0" r="0" t="0"/>
          <wp:wrapNone/>
          <wp:docPr descr="Ativo 5@4xss.png" id="8" name="image1.png"/>
          <a:graphic>
            <a:graphicData uri="http://schemas.openxmlformats.org/drawingml/2006/picture">
              <pic:pic>
                <pic:nvPicPr>
                  <pic:cNvPr descr="Ativo 5@4xss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05910" cy="10490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905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6"/>
        <w:szCs w:val="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2">
    <w:pPr>
      <w:tabs>
        <w:tab w:val="center" w:leader="none" w:pos="4252"/>
        <w:tab w:val="right" w:leader="none" w:pos="8504"/>
      </w:tabs>
      <w:spacing w:after="0" w:before="0" w:line="240" w:lineRule="auto"/>
      <w:rPr>
        <w:b w:val="1"/>
        <w:sz w:val="2"/>
        <w:szCs w:val="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905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905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XXIII Encontro Nacional de Pesquisa em Ciência da Informação – ENANCIB</w:t>
    </w:r>
  </w:p>
  <w:p w:rsidR="00000000" w:rsidDel="00000000" w:rsidP="00000000" w:rsidRDefault="00000000" w:rsidRPr="00000000" w14:paraId="000000B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Aracaju-SE – 06 a 10 de novembro de 2023</w:t>
    </w:r>
  </w:p>
  <w:p w:rsidR="00000000" w:rsidDel="00000000" w:rsidP="00000000" w:rsidRDefault="00000000" w:rsidRPr="00000000" w14:paraId="000000B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6"/>
        <w:szCs w:val="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6"/>
        <w:szCs w:val="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317500</wp:posOffset>
              </wp:positionH>
              <wp:positionV relativeFrom="paragraph">
                <wp:posOffset>0</wp:posOffset>
              </wp:positionV>
              <wp:extent cx="1270" cy="19050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CnPr/>
                    <wps:spPr>
                      <a:xfrm>
                        <a:off x="2786940" y="3779640"/>
                        <a:ext cx="5118120" cy="72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5B9BD5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317500</wp:posOffset>
              </wp:positionH>
              <wp:positionV relativeFrom="paragraph">
                <wp:posOffset>0</wp:posOffset>
              </wp:positionV>
              <wp:extent cx="1270" cy="1905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0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B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6"/>
        <w:szCs w:val="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9">
    <w:pPr>
      <w:tabs>
        <w:tab w:val="center" w:leader="none" w:pos="4252"/>
        <w:tab w:val="right" w:leader="none" w:pos="8504"/>
      </w:tabs>
      <w:spacing w:after="0" w:before="0" w:line="240" w:lineRule="auto"/>
      <w:rPr>
        <w:b w:val="1"/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before="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  <w:pPr>
      <w:widowControl w:val="1"/>
      <w:bidi w:val="0"/>
      <w:spacing w:after="160" w:before="0" w:line="259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ar-SA" w:eastAsia="pt-BR" w:val="pt-BR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semiHidden w:val="1"/>
    <w:unhideWhenUsed w:val="1"/>
    <w:qFormat w:val="1"/>
    <w:rsid w:val="00986121"/>
    <w:pPr>
      <w:keepNext w:val="1"/>
      <w:keepLines w:val="1"/>
      <w:spacing w:after="0" w:before="40"/>
      <w:outlineLvl w:val="2"/>
    </w:pPr>
    <w:rPr>
      <w:rFonts w:ascii="Calibri Light" w:cs="" w:eastAsia="" w:hAnsi="Calibri Light"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character" w:styleId="CabealhoChar" w:customStyle="1">
    <w:name w:val="Cabeçalho Char"/>
    <w:basedOn w:val="DefaultParagraphFont"/>
    <w:link w:val="Cabealho"/>
    <w:uiPriority w:val="99"/>
    <w:qFormat w:val="1"/>
    <w:rsid w:val="00F10AED"/>
    <w:rPr/>
  </w:style>
  <w:style w:type="character" w:styleId="RodapChar" w:customStyle="1">
    <w:name w:val="Rodapé Char"/>
    <w:basedOn w:val="DefaultParagraphFont"/>
    <w:link w:val="Rodap"/>
    <w:uiPriority w:val="99"/>
    <w:qFormat w:val="1"/>
    <w:rsid w:val="00F10AED"/>
    <w:rPr/>
  </w:style>
  <w:style w:type="character" w:styleId="TtuloChar" w:customStyle="1">
    <w:name w:val="Título Char"/>
    <w:basedOn w:val="DefaultParagraphFont"/>
    <w:link w:val="Ttulo"/>
    <w:uiPriority w:val="10"/>
    <w:qFormat w:val="1"/>
    <w:rsid w:val="00A60B4D"/>
    <w:rPr>
      <w:rFonts w:ascii="Calibri Light" w:cs="" w:eastAsia="" w:hAnsi="Calibri Light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CorpodetextoChar" w:customStyle="1">
    <w:name w:val="Corpo de texto Char"/>
    <w:basedOn w:val="DefaultParagraphFont"/>
    <w:link w:val="Corpodetexto"/>
    <w:uiPriority w:val="99"/>
    <w:semiHidden w:val="1"/>
    <w:qFormat w:val="1"/>
    <w:rsid w:val="00A60B4D"/>
    <w:rPr/>
  </w:style>
  <w:style w:type="character" w:styleId="RecuodecorpodetextoChar" w:customStyle="1">
    <w:name w:val="Recuo de corpo de texto Char"/>
    <w:basedOn w:val="DefaultParagraphFont"/>
    <w:link w:val="Recuodecorpodetexto"/>
    <w:uiPriority w:val="99"/>
    <w:semiHidden w:val="1"/>
    <w:qFormat w:val="1"/>
    <w:rsid w:val="00A60B4D"/>
    <w:rPr/>
  </w:style>
  <w:style w:type="character" w:styleId="PalavraestrangeiraABRALICChar" w:customStyle="1">
    <w:name w:val="Palavra estrangeira ABRALIC Char"/>
    <w:basedOn w:val="DefaultParagraphFont"/>
    <w:uiPriority w:val="99"/>
    <w:qFormat w:val="1"/>
    <w:rsid w:val="00194624"/>
    <w:rPr>
      <w:rFonts w:cs="Times New Roman" w:eastAsia="Times New Roman"/>
      <w:i w:val="1"/>
      <w:iCs w:val="1"/>
      <w:lang w:bidi="hi-IN" w:eastAsia="zh-CN"/>
    </w:rPr>
  </w:style>
  <w:style w:type="character" w:styleId="Ncoradanotaderodap">
    <w:name w:val="Âncora da nota de rodapé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 w:val="1"/>
    <w:qFormat w:val="1"/>
    <w:rsid w:val="00986121"/>
    <w:rPr>
      <w:rFonts w:cs="Times New Roman"/>
      <w:vertAlign w:val="superscript"/>
    </w:rPr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 w:val="1"/>
    <w:qFormat w:val="1"/>
    <w:rsid w:val="00986121"/>
    <w:rPr>
      <w:sz w:val="20"/>
      <w:szCs w:val="20"/>
    </w:rPr>
  </w:style>
  <w:style w:type="character" w:styleId="Ttulo3Char" w:customStyle="1">
    <w:name w:val="Título 3 Char"/>
    <w:basedOn w:val="DefaultParagraphFont"/>
    <w:link w:val="Ttulo3"/>
    <w:uiPriority w:val="9"/>
    <w:semiHidden w:val="1"/>
    <w:qFormat w:val="1"/>
    <w:rsid w:val="00986121"/>
    <w:rPr>
      <w:rFonts w:ascii="Calibri Light" w:cs="" w:eastAsia="" w:hAnsi="Calibri Light" w:asciiTheme="majorHAnsi" w:cstheme="majorBidi" w:eastAsiaTheme="majorEastAsia" w:hAnsiTheme="majorHAnsi"/>
      <w:color w:val="1f3763" w:themeColor="accent1" w:themeShade="00007F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986121"/>
    <w:rPr>
      <w:rFonts w:cs="Times New Roman"/>
      <w:b w:val="1"/>
      <w:bCs w:val="1"/>
    </w:rPr>
  </w:style>
  <w:style w:type="character" w:styleId="Appleconvertedspace" w:customStyle="1">
    <w:name w:val="apple-converted-space"/>
    <w:basedOn w:val="DefaultParagraphFont"/>
    <w:qFormat w:val="1"/>
    <w:rsid w:val="00606F7C"/>
    <w:rPr/>
  </w:style>
  <w:style w:type="character" w:styleId="TextodebaloChar" w:customStyle="1">
    <w:name w:val="Texto de balão Char"/>
    <w:basedOn w:val="DefaultParagraphFont"/>
    <w:link w:val="Textodebalo"/>
    <w:uiPriority w:val="99"/>
    <w:semiHidden w:val="1"/>
    <w:qFormat w:val="1"/>
    <w:rsid w:val="00D02504"/>
    <w:rPr>
      <w:rFonts w:ascii="Tahoma" w:cs="Tahoma" w:hAnsi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 w:val="1"/>
    <w:unhideWhenUsed w:val="1"/>
    <w:qFormat w:val="1"/>
    <w:rsid w:val="00C47C5E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 w:val="1"/>
    <w:qFormat w:val="1"/>
    <w:rsid w:val="00C47C5E"/>
    <w:rPr>
      <w:sz w:val="20"/>
      <w:szCs w:val="20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sid w:val="00C47C5E"/>
    <w:rPr>
      <w:b w:val="1"/>
      <w:bCs w:val="1"/>
      <w:sz w:val="20"/>
      <w:szCs w:val="20"/>
    </w:rPr>
  </w:style>
  <w:style w:type="character" w:styleId="Nfase">
    <w:name w:val="Ênfase"/>
    <w:basedOn w:val="DefaultParagraphFont"/>
    <w:uiPriority w:val="20"/>
    <w:qFormat w:val="1"/>
    <w:rsid w:val="00282F0E"/>
    <w:rPr>
      <w:i w:val="1"/>
      <w:iCs w:val="1"/>
    </w:rPr>
  </w:style>
  <w:style w:type="character" w:styleId="LinkdaInternet">
    <w:name w:val="Link da Internet"/>
    <w:basedOn w:val="DefaultParagraphFont"/>
    <w:uiPriority w:val="99"/>
    <w:unhideWhenUsed w:val="1"/>
    <w:rsid w:val="006C1B14"/>
    <w:rPr>
      <w:color w:val="0000ff"/>
      <w:u w:val="single"/>
    </w:rPr>
  </w:style>
  <w:style w:type="character" w:styleId="Caracteresdenotaderodap">
    <w:name w:val="Caracteres de nota de rodapé"/>
    <w:qFormat w:val="1"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 w:val="1"/>
    <w:rPr/>
  </w:style>
  <w:style w:type="character" w:styleId="Smbolosdenumerao">
    <w:name w:val="Símbolos de numeração"/>
    <w:qFormat w:val="1"/>
    <w:rPr/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link w:val="CorpodetextoChar"/>
    <w:uiPriority w:val="99"/>
    <w:semiHidden w:val="1"/>
    <w:unhideWhenUsed w:val="1"/>
    <w:rsid w:val="00A60B4D"/>
    <w:pPr>
      <w:spacing w:after="120" w:before="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Ttulododocumento">
    <w:name w:val="Title"/>
    <w:basedOn w:val="Normal"/>
    <w:next w:val="Normal"/>
    <w:link w:val="TtuloChar"/>
    <w:uiPriority w:val="10"/>
    <w:qFormat w:val="1"/>
    <w:rsid w:val="00A60B4D"/>
    <w:pPr>
      <w:spacing w:after="0" w:before="0" w:line="240" w:lineRule="auto"/>
      <w:contextualSpacing w:val="1"/>
    </w:pPr>
    <w:rPr>
      <w:rFonts w:ascii="Calibri Light" w:cs="" w:eastAsia="" w:hAnsi="Calibri Light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Normal"/>
    <w:link w:val="CabealhoChar"/>
    <w:uiPriority w:val="99"/>
    <w:unhideWhenUsed w:val="1"/>
    <w:rsid w:val="00F10AED"/>
    <w:pPr>
      <w:tabs>
        <w:tab w:val="clear" w:pos="720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Rodap">
    <w:name w:val="Footer"/>
    <w:basedOn w:val="Normal"/>
    <w:link w:val="RodapChar"/>
    <w:uiPriority w:val="99"/>
    <w:unhideWhenUsed w:val="1"/>
    <w:rsid w:val="00F10AED"/>
    <w:pPr>
      <w:tabs>
        <w:tab w:val="clear" w:pos="720"/>
        <w:tab w:val="center" w:leader="none" w:pos="4252"/>
        <w:tab w:val="right" w:leader="none" w:pos="8504"/>
      </w:tabs>
      <w:spacing w:after="0" w:before="0" w:line="240" w:lineRule="auto"/>
    </w:pPr>
    <w:rPr/>
  </w:style>
  <w:style w:type="paragraph" w:styleId="Ttulo2XVIIIENANCIB" w:customStyle="1">
    <w:name w:val="Título2_XVIII_ENANCIB"/>
    <w:basedOn w:val="Ttulododocumento"/>
    <w:qFormat w:val="1"/>
    <w:rsid w:val="00A60B4D"/>
    <w:pPr>
      <w:spacing w:after="600" w:before="600"/>
      <w:jc w:val="center"/>
    </w:pPr>
    <w:rPr>
      <w:rFonts w:ascii="Calibri" w:cs="Calibri" w:eastAsia="Times New Roman" w:hAnsi="Calibri" w:asciiTheme="minorHAnsi" w:cstheme="minorHAnsi" w:hAnsiTheme="minorHAnsi"/>
      <w:b w:val="1"/>
      <w:spacing w:val="0"/>
      <w:kern w:val="0"/>
      <w:sz w:val="24"/>
      <w:szCs w:val="24"/>
    </w:rPr>
  </w:style>
  <w:style w:type="paragraph" w:styleId="Ttulo3XVIIIENANCIB" w:customStyle="1">
    <w:name w:val="Título3_XVIII_ENANCIB"/>
    <w:basedOn w:val="Corpodotexto"/>
    <w:qFormat w:val="1"/>
    <w:rsid w:val="00A60B4D"/>
    <w:pPr>
      <w:spacing w:after="240" w:before="240" w:line="240" w:lineRule="auto"/>
      <w:jc w:val="center"/>
    </w:pPr>
    <w:rPr>
      <w:rFonts w:cs="Calibri" w:eastAsia="Times New Roman" w:cstheme="minorHAnsi"/>
      <w:b w:val="1"/>
      <w:bCs w:val="1"/>
      <w:sz w:val="24"/>
      <w:szCs w:val="24"/>
    </w:rPr>
  </w:style>
  <w:style w:type="paragraph" w:styleId="Ttulo4XVIIIENANCIB" w:customStyle="1">
    <w:name w:val="Título4_XVIIIENANCIB"/>
    <w:basedOn w:val="Corpodotexto"/>
    <w:qFormat w:val="1"/>
    <w:rsid w:val="00A60B4D"/>
    <w:pPr>
      <w:spacing w:after="240" w:before="240" w:line="240" w:lineRule="auto"/>
      <w:jc w:val="center"/>
    </w:pPr>
    <w:rPr>
      <w:rFonts w:cs="Calibri" w:eastAsia="Times New Roman" w:cstheme="minorHAnsi"/>
      <w:b w:val="1"/>
      <w:bCs w:val="1"/>
      <w:i w:val="1"/>
      <w:sz w:val="24"/>
      <w:szCs w:val="24"/>
    </w:rPr>
  </w:style>
  <w:style w:type="paragraph" w:styleId="ModalidadeXVIIIENANCIB" w:customStyle="1">
    <w:name w:val="Modalidade_XVIII_ENANCIB"/>
    <w:basedOn w:val="Ttulododocumento"/>
    <w:qFormat w:val="1"/>
    <w:rsid w:val="00A60B4D"/>
    <w:pPr>
      <w:spacing w:after="240" w:before="600"/>
      <w:jc w:val="center"/>
    </w:pPr>
    <w:rPr>
      <w:rFonts w:ascii="Calibri" w:cs="Calibri" w:eastAsia="Times New Roman" w:hAnsi="Calibri" w:asciiTheme="minorHAnsi" w:cstheme="minorHAnsi" w:hAnsiTheme="minorHAnsi"/>
      <w:b w:val="1"/>
      <w:bCs w:val="1"/>
      <w:spacing w:val="0"/>
      <w:kern w:val="0"/>
      <w:sz w:val="24"/>
      <w:szCs w:val="24"/>
    </w:rPr>
  </w:style>
  <w:style w:type="paragraph" w:styleId="ResumoXVIIIENANCIB" w:customStyle="1">
    <w:name w:val="Resumo_XVIII_ENANCIB"/>
    <w:basedOn w:val="Corpodotextorecuado"/>
    <w:qFormat w:val="1"/>
    <w:rsid w:val="00A60B4D"/>
    <w:pPr>
      <w:spacing w:after="0" w:before="0" w:line="240" w:lineRule="auto"/>
      <w:ind w:left="0" w:hanging="0"/>
      <w:jc w:val="both"/>
    </w:pPr>
    <w:rPr>
      <w:rFonts w:cs="Calibri" w:eastAsia="Times New Roman" w:cstheme="minorHAnsi"/>
      <w:b w:val="1"/>
      <w:bCs w:val="1"/>
      <w:sz w:val="24"/>
      <w:szCs w:val="24"/>
    </w:rPr>
  </w:style>
  <w:style w:type="paragraph" w:styleId="Corpodotextorecuado">
    <w:name w:val="Body Text Indent"/>
    <w:basedOn w:val="Normal"/>
    <w:link w:val="RecuodecorpodetextoChar"/>
    <w:uiPriority w:val="99"/>
    <w:semiHidden w:val="1"/>
    <w:unhideWhenUsed w:val="1"/>
    <w:rsid w:val="00A60B4D"/>
    <w:pPr>
      <w:spacing w:after="120" w:before="0"/>
      <w:ind w:left="283" w:hanging="0"/>
    </w:pPr>
    <w:rPr/>
  </w:style>
  <w:style w:type="paragraph" w:styleId="SeoXVIIIENANCIB" w:customStyle="1">
    <w:name w:val="Seção_XVIII_ENANCIB"/>
    <w:basedOn w:val="Normal"/>
    <w:qFormat w:val="1"/>
    <w:rsid w:val="00194624"/>
    <w:pPr>
      <w:spacing w:after="120" w:before="240" w:line="240" w:lineRule="auto"/>
    </w:pPr>
    <w:rPr>
      <w:rFonts w:cs="Calibri" w:eastAsia="Times New Roman" w:cstheme="minorHAnsi"/>
      <w:b w:val="1"/>
      <w:bCs w:val="1"/>
      <w:sz w:val="24"/>
      <w:szCs w:val="28"/>
    </w:rPr>
  </w:style>
  <w:style w:type="paragraph" w:styleId="TextoXVIIIENANCIB" w:customStyle="1">
    <w:name w:val="Texto_XVIII_ENANCIB"/>
    <w:basedOn w:val="Normal"/>
    <w:qFormat w:val="1"/>
    <w:rsid w:val="00194624"/>
    <w:pPr>
      <w:spacing w:after="0" w:before="0" w:line="240" w:lineRule="auto"/>
      <w:jc w:val="both"/>
    </w:pPr>
    <w:rPr>
      <w:rFonts w:cs="Calibri" w:eastAsia="Times New Roman" w:cstheme="minorHAnsi"/>
      <w:spacing w:val="-2"/>
      <w:sz w:val="24"/>
    </w:rPr>
  </w:style>
  <w:style w:type="paragraph" w:styleId="TituloFiguraXVIIIENANCIB" w:customStyle="1">
    <w:name w:val="Titulo_Figura_XVIII_ENANCIB"/>
    <w:basedOn w:val="Normal"/>
    <w:qFormat w:val="1"/>
    <w:rsid w:val="00194624"/>
    <w:pPr>
      <w:spacing w:after="0" w:before="0" w:line="240" w:lineRule="auto"/>
      <w:jc w:val="center"/>
    </w:pPr>
    <w:rPr>
      <w:rFonts w:cs="Calibri" w:eastAsia="Times New Roman" w:cstheme="minorHAnsi"/>
      <w:b w:val="1"/>
    </w:rPr>
  </w:style>
  <w:style w:type="paragraph" w:styleId="FonteXVIIIENANCIB" w:customStyle="1">
    <w:name w:val="Fonte_XVIII_ENANCIB"/>
    <w:basedOn w:val="Normal"/>
    <w:qFormat w:val="1"/>
    <w:rsid w:val="00194624"/>
    <w:pPr>
      <w:spacing w:after="0" w:before="0" w:line="240" w:lineRule="auto"/>
      <w:jc w:val="center"/>
    </w:pPr>
    <w:rPr>
      <w:rFonts w:cs="Calibri" w:eastAsia="Times New Roman" w:cstheme="minorHAnsi"/>
      <w:b w:val="1"/>
      <w:sz w:val="20"/>
      <w:szCs w:val="20"/>
    </w:rPr>
  </w:style>
  <w:style w:type="paragraph" w:styleId="GrficoXVIIIENANCIB" w:customStyle="1">
    <w:name w:val="Gráfico_XVIII_ENANCIB"/>
    <w:basedOn w:val="Normal"/>
    <w:qFormat w:val="1"/>
    <w:rsid w:val="00194624"/>
    <w:pPr>
      <w:spacing w:after="0" w:before="0" w:line="240" w:lineRule="auto"/>
      <w:jc w:val="center"/>
    </w:pPr>
    <w:rPr>
      <w:rFonts w:cs="Calibri" w:eastAsia="Times New Roman" w:cstheme="minorHAnsi"/>
      <w:b w:val="1"/>
    </w:rPr>
  </w:style>
  <w:style w:type="paragraph" w:styleId="FiguraXVIIIENANCIB" w:customStyle="1">
    <w:name w:val="Figura_XVIII_ENANCIB"/>
    <w:basedOn w:val="Normal"/>
    <w:qFormat w:val="1"/>
    <w:rsid w:val="00194624"/>
    <w:pPr>
      <w:spacing w:after="0" w:before="0" w:line="240" w:lineRule="auto"/>
      <w:jc w:val="center"/>
    </w:pPr>
    <w:rPr>
      <w:rFonts w:cs="Calibri" w:eastAsia="Times New Roman" w:cstheme="minorHAnsi"/>
      <w:b w:val="1"/>
      <w:spacing w:val="-2"/>
      <w:bdr w:color="000000" w:space="0" w:sz="4" w:val="single"/>
    </w:rPr>
  </w:style>
  <w:style w:type="paragraph" w:styleId="TtuloGrficoXVIIIENANCIB" w:customStyle="1">
    <w:name w:val="Título_Gráfico_XVIII_ENANCIB"/>
    <w:basedOn w:val="GrficoXVIIIENANCIB"/>
    <w:qFormat w:val="1"/>
    <w:rsid w:val="00194624"/>
    <w:pPr/>
    <w:rPr/>
  </w:style>
  <w:style w:type="paragraph" w:styleId="TtuloTabelaXVIIIENANCIB" w:customStyle="1">
    <w:name w:val="Título_Tabela_XVIII_ENANCIB"/>
    <w:basedOn w:val="TtuloGrficoXVIIIENANCIB"/>
    <w:qFormat w:val="1"/>
    <w:rsid w:val="00986121"/>
    <w:pPr/>
    <w:rPr/>
  </w:style>
  <w:style w:type="paragraph" w:styleId="TabelaXVIIIENANCIB" w:customStyle="1">
    <w:name w:val="Tabela_XVIII_ENANCIB"/>
    <w:basedOn w:val="Normal"/>
    <w:qFormat w:val="1"/>
    <w:rsid w:val="00986121"/>
    <w:pPr>
      <w:spacing w:after="0" w:before="0" w:line="240" w:lineRule="auto"/>
      <w:jc w:val="center"/>
    </w:pPr>
    <w:rPr>
      <w:rFonts w:cs="Calibri" w:eastAsia="Times New Roman" w:cstheme="minorHAnsi"/>
      <w:b w:val="1"/>
      <w:spacing w:val="-2"/>
      <w:sz w:val="20"/>
    </w:rPr>
  </w:style>
  <w:style w:type="paragraph" w:styleId="NotaXVIIIENANCIB" w:customStyle="1">
    <w:name w:val="Nota_XVIII_ENANCIB"/>
    <w:basedOn w:val="Notaderodap"/>
    <w:qFormat w:val="1"/>
    <w:rsid w:val="00986121"/>
    <w:pPr>
      <w:spacing w:after="20" w:before="20"/>
      <w:ind w:left="113" w:hanging="113"/>
      <w:jc w:val="both"/>
    </w:pPr>
    <w:rPr>
      <w:rFonts w:cs="Calibri" w:eastAsia="Times New Roman" w:cstheme="minorHAnsi"/>
    </w:rPr>
  </w:style>
  <w:style w:type="paragraph" w:styleId="Notaderodap">
    <w:name w:val="Footnote Text"/>
    <w:basedOn w:val="Normal"/>
    <w:link w:val="TextodenotaderodapChar"/>
    <w:uiPriority w:val="99"/>
    <w:semiHidden w:val="1"/>
    <w:unhideWhenUsed w:val="1"/>
    <w:rsid w:val="00986121"/>
    <w:pPr>
      <w:spacing w:after="0" w:before="0" w:line="240" w:lineRule="auto"/>
    </w:pPr>
    <w:rPr>
      <w:sz w:val="20"/>
      <w:szCs w:val="20"/>
    </w:rPr>
  </w:style>
  <w:style w:type="paragraph" w:styleId="TtuloQuadroXVIIIENANCIB" w:customStyle="1">
    <w:name w:val="Título_Quadro_XVIII_ENANCIB"/>
    <w:basedOn w:val="Normal"/>
    <w:qFormat w:val="1"/>
    <w:rsid w:val="00986121"/>
    <w:pPr>
      <w:spacing w:after="0" w:before="0" w:line="240" w:lineRule="auto"/>
      <w:jc w:val="center"/>
    </w:pPr>
    <w:rPr>
      <w:rFonts w:cs="Calibri" w:eastAsia="Times New Roman" w:cstheme="minorHAnsi"/>
      <w:b w:val="1"/>
      <w:spacing w:val="-2"/>
    </w:rPr>
  </w:style>
  <w:style w:type="paragraph" w:styleId="QuadroXVIIIENANCIB" w:customStyle="1">
    <w:name w:val="Quadro_XVIII_ENANCIB"/>
    <w:basedOn w:val="TtuloQuadroXVIIIENANCIB"/>
    <w:qFormat w:val="1"/>
    <w:rsid w:val="00986121"/>
    <w:pPr/>
    <w:rPr/>
  </w:style>
  <w:style w:type="paragraph" w:styleId="EquaoXVIIIENANCIB" w:customStyle="1">
    <w:name w:val="Equação_XVIII_ENANCIB"/>
    <w:basedOn w:val="Corpodotexto"/>
    <w:qFormat w:val="1"/>
    <w:rsid w:val="00986121"/>
    <w:pPr>
      <w:spacing w:after="0" w:before="0" w:line="360" w:lineRule="auto"/>
      <w:ind w:firstLine="708"/>
      <w:jc w:val="both"/>
    </w:pPr>
    <w:rPr>
      <w:rFonts w:cs="Calibri" w:eastAsia="Times New Roman" w:cstheme="minorHAnsi"/>
      <w:spacing w:val="-2"/>
      <w:lang w:val="uz-Cyrl-UZ"/>
    </w:rPr>
  </w:style>
  <w:style w:type="paragraph" w:styleId="Subseo1XVIIIENANCIB" w:customStyle="1">
    <w:name w:val="Subseção1_XVIII_ENANCIB"/>
    <w:basedOn w:val="Normal"/>
    <w:qFormat w:val="1"/>
    <w:rsid w:val="00986121"/>
    <w:pPr>
      <w:spacing w:after="120" w:before="120" w:line="240" w:lineRule="auto"/>
    </w:pPr>
    <w:rPr>
      <w:rFonts w:cs="Calibri" w:eastAsia="Times New Roman" w:cstheme="minorHAnsi"/>
      <w:b w:val="1"/>
      <w:bCs w:val="1"/>
      <w:spacing w:val="-2"/>
      <w:sz w:val="24"/>
      <w:szCs w:val="24"/>
    </w:rPr>
  </w:style>
  <w:style w:type="paragraph" w:styleId="CitaoblocadaXVIIIENANCIB" w:customStyle="1">
    <w:name w:val="Citação_blocada)XVIII_ENANCIB"/>
    <w:basedOn w:val="Normal"/>
    <w:qFormat w:val="1"/>
    <w:rsid w:val="00986121"/>
    <w:pPr>
      <w:spacing w:after="120" w:before="120" w:line="240" w:lineRule="auto"/>
      <w:ind w:left="2268" w:hanging="0"/>
      <w:jc w:val="both"/>
    </w:pPr>
    <w:rPr>
      <w:rFonts w:cs="Calibri" w:eastAsia="Times New Roman" w:cstheme="minorHAnsi"/>
    </w:rPr>
  </w:style>
  <w:style w:type="paragraph" w:styleId="Subseo2XVIIIENANCIB" w:customStyle="1">
    <w:name w:val="Subseção2_XVIII_ENANCIB"/>
    <w:basedOn w:val="Ttulo3"/>
    <w:qFormat w:val="1"/>
    <w:rsid w:val="00986121"/>
    <w:pPr>
      <w:keepLines w:val="0"/>
      <w:spacing w:after="120" w:before="120" w:line="240" w:lineRule="auto"/>
    </w:pPr>
    <w:rPr>
      <w:rFonts w:ascii="Calibri" w:cs="Calibri" w:eastAsia="Times New Roman" w:hAnsi="Calibri"/>
      <w:bCs w:val="1"/>
      <w:i w:val="1"/>
      <w:color w:val="auto"/>
      <w:szCs w:val="26"/>
      <w:lang w:val="en-US"/>
    </w:rPr>
  </w:style>
  <w:style w:type="paragraph" w:styleId="RefernciasXVIIIENANCIB" w:customStyle="1">
    <w:name w:val="Referências_XVIII_ENANCIB"/>
    <w:basedOn w:val="Normal"/>
    <w:qFormat w:val="1"/>
    <w:rsid w:val="00986121"/>
    <w:pPr>
      <w:spacing w:after="120" w:before="240" w:line="240" w:lineRule="auto"/>
    </w:pPr>
    <w:rPr>
      <w:rFonts w:cs="Calibri" w:eastAsia="Times New Roman" w:cstheme="minorHAnsi"/>
      <w:b w:val="1"/>
      <w:bCs w:val="1"/>
      <w:sz w:val="24"/>
      <w:szCs w:val="28"/>
    </w:rPr>
  </w:style>
  <w:style w:type="paragraph" w:styleId="ListaRefernciasXVIIIENANCIB" w:customStyle="1">
    <w:name w:val="Lista_Referências_XVIII_ENANCIB"/>
    <w:basedOn w:val="Normal"/>
    <w:qFormat w:val="1"/>
    <w:rsid w:val="00986121"/>
    <w:pPr>
      <w:spacing w:after="0" w:before="0" w:line="240" w:lineRule="auto"/>
    </w:pPr>
    <w:rPr>
      <w:rFonts w:eastAsia="Times New Roman"/>
      <w:spacing w:val="-2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 w:val="1"/>
    <w:unhideWhenUsed w:val="1"/>
    <w:qFormat w:val="1"/>
    <w:rsid w:val="00D02504"/>
    <w:pPr>
      <w:spacing w:after="0" w:before="0" w:line="240" w:lineRule="auto"/>
    </w:pPr>
    <w:rPr>
      <w:rFonts w:ascii="Tahoma" w:cs="Tahoma" w:hAnsi="Tahoma"/>
      <w:sz w:val="16"/>
      <w:szCs w:val="16"/>
    </w:rPr>
  </w:style>
  <w:style w:type="paragraph" w:styleId="Annotationtext">
    <w:name w:val="annotation text"/>
    <w:basedOn w:val="Normal"/>
    <w:link w:val="TextodecomentrioChar"/>
    <w:uiPriority w:val="99"/>
    <w:semiHidden w:val="1"/>
    <w:unhideWhenUsed w:val="1"/>
    <w:qFormat w:val="1"/>
    <w:rsid w:val="00C47C5E"/>
    <w:pPr>
      <w:spacing w:line="240" w:lineRule="auto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 w:val="1"/>
    <w:unhideWhenUsed w:val="1"/>
    <w:qFormat w:val="1"/>
    <w:rsid w:val="00C47C5E"/>
    <w:pPr/>
    <w:rPr>
      <w:b w:val="1"/>
      <w:bCs w:val="1"/>
    </w:rPr>
  </w:style>
  <w:style w:type="paragraph" w:styleId="Revision">
    <w:name w:val="Revision"/>
    <w:uiPriority w:val="99"/>
    <w:semiHidden w:val="1"/>
    <w:qFormat w:val="1"/>
    <w:rsid w:val="00C47C5E"/>
    <w:pPr>
      <w:widowControl w:val="1"/>
      <w:bidi w:val="0"/>
      <w:spacing w:after="0" w:before="0" w:line="240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ar-SA" w:eastAsia="pt-BR" w:val="pt-BR"/>
    </w:rPr>
  </w:style>
  <w:style w:type="paragraph" w:styleId="Authorli" w:customStyle="1">
    <w:name w:val="author-li"/>
    <w:basedOn w:val="Normal"/>
    <w:qFormat w:val="1"/>
    <w:rsid w:val="006C1B14"/>
    <w:pPr>
      <w:spacing w:afterAutospacing="1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ormal0" w:customStyle="1">
    <w:name w:val="Normal0"/>
    <w:qFormat w:val="1"/>
    <w:rsid w:val="00DC1D87"/>
    <w:pPr>
      <w:widowControl w:val="1"/>
      <w:bidi w:val="0"/>
      <w:spacing w:after="160" w:before="0" w:line="259" w:lineRule="auto"/>
      <w:jc w:val="left"/>
    </w:pPr>
    <w:rPr>
      <w:rFonts w:ascii="Calibri" w:cs="Calibri" w:eastAsia="Calibri" w:hAnsi="Calibri"/>
      <w:color w:val="auto"/>
      <w:kern w:val="0"/>
      <w:sz w:val="22"/>
      <w:szCs w:val="22"/>
      <w:lang w:bidi="ar-SA" w:eastAsia="pt-BR" w:val="pt-BR"/>
    </w:rPr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ela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elacomgrade">
    <w:name w:val="Table Grid"/>
    <w:basedOn w:val="Tabelanormal"/>
    <w:uiPriority w:val="59"/>
    <w:rsid w:val="00F10AED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4" w:customStyle="1">
    <w:name w:val="4"/>
    <w:basedOn w:val="Tabelanormal"/>
    <w:rsid w:val="00703A7D"/>
    <w:pPr>
      <w:spacing w:after="0" w:line="240" w:lineRule="auto"/>
    </w:pPr>
    <w:tblPr>
      <w:tblStyleRowBandSize w:val="1"/>
      <w:tblStyleColBandSize w:val="1"/>
    </w:tblPr>
  </w:style>
  <w:style w:type="table" w:styleId="3" w:customStyle="1">
    <w:name w:val="3"/>
    <w:basedOn w:val="Tabelanormal"/>
    <w:rsid w:val="00703A7D"/>
    <w:tblPr>
      <w:tblStyleRowBandSize w:val="1"/>
      <w:tblStyleColBandSize w:val="1"/>
      <w:tblCellMar>
        <w:top w:w="15.0" w:type="dxa"/>
        <w:left w:w="70.0" w:type="dxa"/>
        <w:bottom w:w="15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Vm2bz1jSJf6Gpt4NGo948Q9mZw==">CgMxLjA4AHIhMUtBZE43TXN3XzBMaW10dlJDR2ZTRU5xOENJWktsMDds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2023-04-25T12:41:00Z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